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09BB5" w14:textId="77777777" w:rsidR="006A4309" w:rsidRPr="006A4309" w:rsidRDefault="006A4309" w:rsidP="006A4309">
      <w:pPr>
        <w:jc w:val="center"/>
        <w:rPr>
          <w:b/>
        </w:rPr>
      </w:pPr>
      <w:r w:rsidRPr="006A4309">
        <w:rPr>
          <w:b/>
        </w:rPr>
        <w:t>Техническое задание</w:t>
      </w:r>
    </w:p>
    <w:p w14:paraId="49E2666A" w14:textId="77777777" w:rsidR="006A4309" w:rsidRPr="006A4309" w:rsidRDefault="006A4309" w:rsidP="006A4309">
      <w:pPr>
        <w:rPr>
          <w:lang w:val="kk-KZ"/>
        </w:rPr>
      </w:pPr>
      <w:r w:rsidRPr="006A4309">
        <w:t>Жанар май АИ-92 этилденген және этилденбеген сапа стандарттарына сәйкес келуге тиіс. Жанар май құю станциялары барлық өрт, экологиялық, жедел талаптарға сәй болуы тиіс. АИ-92 жанар май толтыру станциялары келесі жанармайларда құю жүзеге асырылуы тиіс: Астана, Кокшетау, Петропавл қалаларыңда орналасқан және СҚО облысының аудандарда (Саумалкөл а) Айыртау ауданы, Акжар ауданы (Талшик а.), (Смирново а) Аққайың ауданы, М.Жұмабаев (Булаево қ), Есіл ауданы (Явленка а), Жамбыл ауданы (Пресновка а), Кызылжар ауданы (Бескол а), (Сергеевка қ) Шал Ақын ауданы, (Тайынша қ., Келлеровка а, Чкалово а) Тайынша ауданы, Тимирязев ауданы (Тимирязево а), Уалиханов ауданы (Кишкенеколь а), Ғ.Мүсірепов ауданы (Новоишимский а), Мамлют ауданы (Мамлютка қ.). Тапсырыс беруші тиісті сараптаманы қатысты арқылы техникалық ерекшеліктер сәйкестігін растау үшін техникалық тексеру және/немесе өнімнің тестілеу жасау үшін белгілі бір мерзімге құқығы бар. Осы сынақтардың барлық шығындар Жеткізуші болып табылады. Техникалық тексеру және сынау жеткізу орнына және/немесе тауарларды соңғы тағайындалған пунктіне, Жеткізуші немесе оның қосалқы мердігері үй-жайларында жүзеге асырылуы тиіс. АИ-92 маркалы жанар май этилденбеген және этилденген Гост 32513-2013 стандартына сәйкес келуге тиіс, және октан саны АИ-92 төмен емес.</w:t>
      </w:r>
    </w:p>
    <w:p w14:paraId="0D7FCD7F" w14:textId="77777777" w:rsidR="006A4309" w:rsidRPr="006A4309" w:rsidRDefault="006A4309" w:rsidP="006A4309">
      <w:pPr>
        <w:rPr>
          <w:lang w:val="kk-KZ"/>
        </w:rPr>
      </w:pPr>
    </w:p>
    <w:p w14:paraId="7AFB4492" w14:textId="77777777" w:rsidR="006A4309" w:rsidRPr="006A4309" w:rsidRDefault="006A4309" w:rsidP="006A4309">
      <w:pPr>
        <w:rPr>
          <w:lang w:val="kk-KZ"/>
        </w:rPr>
      </w:pPr>
      <w:r w:rsidRPr="006A4309">
        <w:t xml:space="preserve">Бензин марки </w:t>
      </w:r>
      <w:proofErr w:type="gramStart"/>
      <w:r w:rsidRPr="006A4309">
        <w:t>АИ-92</w:t>
      </w:r>
      <w:proofErr w:type="gramEnd"/>
      <w:r w:rsidRPr="006A4309">
        <w:t xml:space="preserve"> не этилированный и этилированный должен соответствовать стандарту качества. Автозаправочные станции, поставляющие бензин, должны соответствовать всем эксплутационным, противопожарным, экологическим требованиям. Заправка бензина марки АИ-92 должна осуществляться в автозаправочных станциях: расположенных в черте города Петропавловск, г. Астана, г. Кокшетау, в следующих населенных пунктах СКО: Айыртауский район (с. Саумалколь), Акжарский район (п. Талшик), Аккайынский район (с. Смирново), район им. М.Жумабаева (г. Булаево), Есильский район (г. Явленка), Жамбылский район (с. Пресновка), Кызылжарский район (а. Бескөл), район Шал Акын (г. Сергеевка), Тайыншинский район (г. Тайынша), Тимирязевский район (с. Тимирязево), Уалихановский район (п. Кишкенеколь), район им. Г. Мусрепова (п. Новоишимский, ), Мамлютский район (г. Мамлютка), Тайыншинский район (п.Келлеровка, п.Чкалово). Заказчик вправе в течение указанного периода произвести технический контроль и/или испытания товаров для подтверждения их соответствия технической спецификации с привлечением специалистов соответствующего профиля. Все расходы на эти испытания несет Поставщик. Технический контроль и испытания должны проводиться на территории Поставщика или его субподрядчика(ов), в месте доставки и/или в конечном пункте назначения товаров. Бензин марки АИ-92 неэтилированный и этилированный должен соответствовать стандарту Гост 32513-2013, и октановым числом не ниже АИ-92.</w:t>
      </w:r>
    </w:p>
    <w:p w14:paraId="526D5251" w14:textId="77777777" w:rsidR="00BA0254" w:rsidRPr="006A4309" w:rsidRDefault="00BA0254">
      <w:pPr>
        <w:rPr>
          <w:lang w:val="kk-KZ"/>
        </w:rPr>
      </w:pPr>
    </w:p>
    <w:sectPr w:rsidR="00BA0254" w:rsidRPr="006A43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92D46"/>
    <w:multiLevelType w:val="hybridMultilevel"/>
    <w:tmpl w:val="ADD0813A"/>
    <w:lvl w:ilvl="0" w:tplc="6F1AD7E2">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30E504D8"/>
    <w:multiLevelType w:val="hybridMultilevel"/>
    <w:tmpl w:val="2B3E2DA2"/>
    <w:lvl w:ilvl="0" w:tplc="F89E61D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41A46EC5"/>
    <w:multiLevelType w:val="hybridMultilevel"/>
    <w:tmpl w:val="21B8FFB4"/>
    <w:lvl w:ilvl="0" w:tplc="5768C152">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8622241"/>
    <w:multiLevelType w:val="hybridMultilevel"/>
    <w:tmpl w:val="EC7CF2E6"/>
    <w:lvl w:ilvl="0" w:tplc="1CF8B2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16cid:durableId="627316025">
    <w:abstractNumId w:val="2"/>
  </w:num>
  <w:num w:numId="2" w16cid:durableId="393630057">
    <w:abstractNumId w:val="1"/>
  </w:num>
  <w:num w:numId="3" w16cid:durableId="1411348779">
    <w:abstractNumId w:val="3"/>
  </w:num>
  <w:num w:numId="4" w16cid:durableId="1544710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D75"/>
    <w:rsid w:val="000A0200"/>
    <w:rsid w:val="00104FD1"/>
    <w:rsid w:val="001438AF"/>
    <w:rsid w:val="002E00E7"/>
    <w:rsid w:val="003672D7"/>
    <w:rsid w:val="006A4309"/>
    <w:rsid w:val="007C0809"/>
    <w:rsid w:val="0080261E"/>
    <w:rsid w:val="00967CE0"/>
    <w:rsid w:val="00A53FA5"/>
    <w:rsid w:val="00AE0642"/>
    <w:rsid w:val="00BA0254"/>
    <w:rsid w:val="00BE2094"/>
    <w:rsid w:val="00C82635"/>
    <w:rsid w:val="00D5158B"/>
    <w:rsid w:val="00D64595"/>
    <w:rsid w:val="00DE5C67"/>
    <w:rsid w:val="00E40D75"/>
    <w:rsid w:val="00E95DAD"/>
    <w:rsid w:val="00EE03EF"/>
    <w:rsid w:val="00F410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4216B"/>
  <w15:docId w15:val="{4D9C2761-3E81-4F6B-8DD0-EC416E333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0D75"/>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0D75"/>
    <w:pPr>
      <w:spacing w:after="160" w:line="259" w:lineRule="auto"/>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415</Words>
  <Characters>2368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Бахытгуль</dc:creator>
  <cp:keywords/>
  <dc:description/>
  <cp:lastModifiedBy>Алия Сыздыкова</cp:lastModifiedBy>
  <cp:revision>4</cp:revision>
  <dcterms:created xsi:type="dcterms:W3CDTF">2025-05-30T08:16:00Z</dcterms:created>
  <dcterms:modified xsi:type="dcterms:W3CDTF">2025-06-10T10:47:00Z</dcterms:modified>
</cp:coreProperties>
</file>